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5F5F" w14:textId="77777777" w:rsidR="003A251E" w:rsidRPr="003A251E" w:rsidRDefault="003A251E" w:rsidP="003A251E">
      <w:pPr>
        <w:spacing w:after="300"/>
        <w:jc w:val="center"/>
        <w:rPr>
          <w:b/>
          <w:bCs/>
          <w:color w:val="1F3864"/>
          <w:sz w:val="32"/>
          <w:szCs w:val="32"/>
        </w:rPr>
      </w:pPr>
      <w:r w:rsidRPr="003A251E">
        <w:rPr>
          <w:b/>
          <w:bCs/>
          <w:color w:val="1F3864"/>
          <w:sz w:val="32"/>
          <w:szCs w:val="32"/>
        </w:rPr>
        <w:t>PERSONAL DATA PROTECTION POLICY</w:t>
      </w:r>
    </w:p>
    <w:p w14:paraId="2D2A112B" w14:textId="043CED37" w:rsidR="00FA2DB7" w:rsidRDefault="003A251E">
      <w:pPr>
        <w:spacing w:after="300"/>
        <w:jc w:val="center"/>
      </w:pPr>
      <w:r>
        <w:rPr>
          <w:b/>
          <w:bCs/>
          <w:color w:val="1F3864"/>
          <w:sz w:val="28"/>
          <w:szCs w:val="28"/>
        </w:rPr>
        <w:t>PRICACY</w:t>
      </w:r>
      <w:r w:rsidR="00000000">
        <w:rPr>
          <w:b/>
          <w:bCs/>
          <w:color w:val="1F3864"/>
          <w:sz w:val="28"/>
          <w:szCs w:val="28"/>
        </w:rPr>
        <w:t xml:space="preserve"> </w:t>
      </w:r>
      <w:r>
        <w:rPr>
          <w:b/>
          <w:bCs/>
          <w:color w:val="1F3864"/>
          <w:sz w:val="28"/>
          <w:szCs w:val="28"/>
        </w:rPr>
        <w:t>NOTICE</w:t>
      </w:r>
    </w:p>
    <w:p w14:paraId="4CF93698" w14:textId="79F6D714" w:rsidR="003A251E" w:rsidRPr="003A251E" w:rsidRDefault="003A251E" w:rsidP="003A251E">
      <w:pPr>
        <w:spacing w:after="120"/>
        <w:jc w:val="both"/>
      </w:pPr>
      <w:r w:rsidRPr="003A251E">
        <w:t>As a platform bringing together dance events, festivals and dance schools, your personal data may be processed in connection with the services we provide; for the establishment of the service/contractual relationship, the continuity of the service, the performance of our services and the fulfilment of our legal obligations.</w:t>
      </w:r>
    </w:p>
    <w:p w14:paraId="0FB0498D" w14:textId="77777777" w:rsidR="003A251E" w:rsidRPr="003A251E" w:rsidRDefault="003A251E" w:rsidP="003A251E">
      <w:pPr>
        <w:spacing w:after="120"/>
        <w:jc w:val="both"/>
      </w:pPr>
    </w:p>
    <w:p w14:paraId="79026203" w14:textId="77777777" w:rsidR="003A251E" w:rsidRPr="003A251E" w:rsidRDefault="003A251E" w:rsidP="003A251E">
      <w:pPr>
        <w:spacing w:after="120"/>
        <w:jc w:val="both"/>
      </w:pPr>
      <w:r w:rsidRPr="003A251E">
        <w:t>Considering the security of you, our valued Website and Mobile Application user, and in order to protect fundamental rights and freedoms, in particular the privacy of personal life, our Company takes all measures necessary to ensure the appropriate level of security to prevent the unlawful processing of and access to your personal data and to safeguard its retention. This text has been prepared in fulfilment of our disclosure obligation under Law No. 6698 on the Protection of Personal Data ("PDPL") and its related regulations and communiqués.</w:t>
      </w:r>
    </w:p>
    <w:p w14:paraId="6B770B57" w14:textId="77777777" w:rsidR="003A251E" w:rsidRPr="003A251E" w:rsidRDefault="003A251E" w:rsidP="003A251E">
      <w:pPr>
        <w:spacing w:after="120"/>
        <w:jc w:val="both"/>
      </w:pPr>
    </w:p>
    <w:p w14:paraId="3C05A8B5" w14:textId="50FB0B5B" w:rsidR="00FA2DB7" w:rsidRDefault="00FA2DB7" w:rsidP="003A251E">
      <w:pPr>
        <w:spacing w:after="120"/>
        <w:jc w:val="both"/>
      </w:pPr>
    </w:p>
    <w:p w14:paraId="40260A49" w14:textId="77777777" w:rsidR="00FA2DB7" w:rsidRDefault="00FA2DB7">
      <w:pPr>
        <w:pBdr>
          <w:bottom w:val="single" w:sz="4" w:space="1" w:color="CCCCCC"/>
        </w:pBdr>
      </w:pPr>
    </w:p>
    <w:p w14:paraId="0E6566E4" w14:textId="77777777" w:rsidR="00FA2DB7" w:rsidRDefault="00FA2DB7"/>
    <w:p w14:paraId="63290088" w14:textId="082D3149" w:rsidR="00FA2DB7" w:rsidRDefault="00000000">
      <w:pPr>
        <w:pStyle w:val="Heading1"/>
      </w:pPr>
      <w:r>
        <w:t xml:space="preserve">1. </w:t>
      </w:r>
      <w:r w:rsidR="003A251E">
        <w:t>DATA CONTROLLER</w:t>
      </w:r>
    </w:p>
    <w:p w14:paraId="37065B17" w14:textId="340BCFE2" w:rsidR="00FA2DB7" w:rsidRDefault="003A251E">
      <w:pPr>
        <w:spacing w:after="120"/>
        <w:jc w:val="both"/>
      </w:pPr>
      <w:r w:rsidRPr="003A251E">
        <w:t>Our Company qualifies as the "data controller" under the PDPL and related legislation. You may reach us using the contact details below.</w:t>
      </w:r>
    </w:p>
    <w:p w14:paraId="09E15A99" w14:textId="77777777" w:rsidR="00FA2DB7" w:rsidRDefault="00FA2DB7"/>
    <w:p w14:paraId="2F1484CF" w14:textId="77777777" w:rsidR="003A251E" w:rsidRPr="003A251E" w:rsidRDefault="003A251E" w:rsidP="003A251E">
      <w:pPr>
        <w:spacing w:after="100"/>
      </w:pPr>
      <w:r w:rsidRPr="003A251E">
        <w:t>Company Title</w:t>
      </w:r>
      <w:r w:rsidR="00000000">
        <w:t xml:space="preserve">: </w:t>
      </w:r>
      <w:r w:rsidRPr="003A251E">
        <w:t>STARGE MÜHENDİSLİK MEDİKAL ÜRÜNLER ARAŞTIRMA GELİŞTİRME</w:t>
      </w:r>
    </w:p>
    <w:p w14:paraId="255D5FDF" w14:textId="0EA16BDC" w:rsidR="00FA2DB7" w:rsidRDefault="003A251E" w:rsidP="003A251E">
      <w:pPr>
        <w:spacing w:after="100"/>
      </w:pPr>
      <w:r w:rsidRPr="003A251E">
        <w:t>ANONİM ŞİRKET</w:t>
      </w:r>
      <w:r>
        <w:t>İ</w:t>
      </w:r>
    </w:p>
    <w:p w14:paraId="0A33C203" w14:textId="1A87F278" w:rsidR="00FA2DB7" w:rsidRDefault="003A251E" w:rsidP="003A251E">
      <w:r>
        <w:t>MERSIS</w:t>
      </w:r>
      <w:r w:rsidR="00000000">
        <w:t xml:space="preserve"> No: </w:t>
      </w:r>
      <w:r>
        <w:rPr>
          <w:sz w:val="20"/>
          <w:szCs w:val="20"/>
        </w:rPr>
        <w:t>0781115195300001</w:t>
      </w:r>
    </w:p>
    <w:p w14:paraId="7EA691F3" w14:textId="48697F46" w:rsidR="00FA2DB7" w:rsidRDefault="003A251E">
      <w:pPr>
        <w:spacing w:after="100"/>
      </w:pPr>
      <w:r>
        <w:t>Tax</w:t>
      </w:r>
      <w:r w:rsidR="00000000">
        <w:t xml:space="preserve"> No: </w:t>
      </w:r>
      <w:r>
        <w:rPr>
          <w:sz w:val="20"/>
          <w:szCs w:val="20"/>
        </w:rPr>
        <w:t>7811151953</w:t>
      </w:r>
    </w:p>
    <w:p w14:paraId="045EFB0B" w14:textId="55BBA4C9" w:rsidR="003A251E" w:rsidRDefault="003A251E" w:rsidP="003A251E">
      <w:r w:rsidRPr="003A251E">
        <w:t>Address</w:t>
      </w:r>
      <w:r w:rsidR="00000000">
        <w:t xml:space="preserve">: </w:t>
      </w:r>
      <w:r>
        <w:t>ÜNİVERSİTELER MAH. 1596 CAD. TEKNOKENT KULUÇKA</w:t>
      </w:r>
    </w:p>
    <w:p w14:paraId="573A2591" w14:textId="6442120F" w:rsidR="00FA2DB7" w:rsidRDefault="003A251E" w:rsidP="003A251E">
      <w:pPr>
        <w:spacing w:after="100"/>
      </w:pPr>
      <w:r>
        <w:t>MERKEZ BİNASI NO: 6 C İÇ KAPI NO: 10 ÇANKAYA/ ANKARA</w:t>
      </w:r>
    </w:p>
    <w:p w14:paraId="6CC0031D" w14:textId="7645B2A3" w:rsidR="00FA2DB7" w:rsidRDefault="003A251E">
      <w:pPr>
        <w:spacing w:after="100"/>
      </w:pPr>
      <w:r>
        <w:t xml:space="preserve">Phone: - </w:t>
      </w:r>
    </w:p>
    <w:p w14:paraId="1D446EC4" w14:textId="58283A8C" w:rsidR="00FA2DB7" w:rsidRDefault="00000000">
      <w:pPr>
        <w:spacing w:after="100"/>
      </w:pPr>
      <w:r>
        <w:t>E-</w:t>
      </w:r>
      <w:r w:rsidR="003A251E">
        <w:t>mail</w:t>
      </w:r>
      <w:r>
        <w:t xml:space="preserve">: </w:t>
      </w:r>
      <w:r w:rsidR="003A251E" w:rsidRPr="003A251E">
        <w:t>Info.dancer@starge.com.tr</w:t>
      </w:r>
    </w:p>
    <w:p w14:paraId="655A1929" w14:textId="77777777" w:rsidR="00FA2DB7" w:rsidRDefault="00FA2DB7"/>
    <w:p w14:paraId="4C84306E" w14:textId="0771A5F6" w:rsidR="00FA2DB7" w:rsidRDefault="00000000">
      <w:pPr>
        <w:pStyle w:val="Heading1"/>
      </w:pPr>
      <w:r>
        <w:t xml:space="preserve">2. </w:t>
      </w:r>
      <w:r w:rsidR="003A251E" w:rsidRPr="003A251E">
        <w:t>PERSONAL DATA WE PROCESS</w:t>
      </w:r>
    </w:p>
    <w:p w14:paraId="23A9F82E" w14:textId="77777777" w:rsidR="003A251E" w:rsidRPr="003A251E" w:rsidRDefault="003A251E" w:rsidP="003A251E">
      <w:r w:rsidRPr="003A251E">
        <w:t>When you use our Platform and/or become a member, the following personal data is processed:</w:t>
      </w:r>
    </w:p>
    <w:p w14:paraId="4CB6439B" w14:textId="77777777" w:rsidR="00FA2DB7" w:rsidRDefault="00FA2DB7"/>
    <w:p w14:paraId="074C7BEF" w14:textId="16FC085A" w:rsidR="00FA2DB7" w:rsidRDefault="00000000">
      <w:pPr>
        <w:pStyle w:val="Heading2"/>
      </w:pPr>
      <w:r>
        <w:t xml:space="preserve">2.1. </w:t>
      </w:r>
      <w:r w:rsidR="003A251E">
        <w:t>Identity Information</w:t>
      </w:r>
    </w:p>
    <w:p w14:paraId="056CCE8A" w14:textId="5775B91F" w:rsidR="003A251E" w:rsidRPr="003A251E" w:rsidRDefault="003A251E" w:rsidP="003A251E">
      <w:pPr>
        <w:pStyle w:val="ListParagraph"/>
        <w:numPr>
          <w:ilvl w:val="0"/>
          <w:numId w:val="2"/>
        </w:numPr>
        <w:spacing w:after="80"/>
      </w:pPr>
      <w:r w:rsidRPr="003A251E">
        <w:t>Name, surname, date of birth</w:t>
      </w:r>
    </w:p>
    <w:p w14:paraId="28E66338" w14:textId="77777777" w:rsidR="00FA2DB7" w:rsidRDefault="00FA2DB7"/>
    <w:p w14:paraId="297930C4" w14:textId="31239E30" w:rsidR="00FA2DB7" w:rsidRDefault="00000000">
      <w:pPr>
        <w:pStyle w:val="Heading2"/>
      </w:pPr>
      <w:r>
        <w:t xml:space="preserve">2.2. </w:t>
      </w:r>
      <w:r w:rsidR="003A251E">
        <w:t>Contact Information</w:t>
      </w:r>
    </w:p>
    <w:p w14:paraId="47A5DF16" w14:textId="532B2FD0" w:rsidR="003A251E" w:rsidRPr="003A251E" w:rsidRDefault="003A251E" w:rsidP="003A251E">
      <w:pPr>
        <w:pStyle w:val="ListParagraph"/>
        <w:numPr>
          <w:ilvl w:val="0"/>
          <w:numId w:val="2"/>
        </w:numPr>
        <w:spacing w:after="80"/>
      </w:pPr>
      <w:r w:rsidRPr="003A251E">
        <w:t>E-mail address, mobile phone number</w:t>
      </w:r>
    </w:p>
    <w:p w14:paraId="29508561" w14:textId="6FDCC8BA" w:rsidR="00FA2DB7" w:rsidRDefault="00FA2DB7" w:rsidP="003A251E">
      <w:pPr>
        <w:spacing w:after="80"/>
      </w:pPr>
    </w:p>
    <w:p w14:paraId="11199A3B" w14:textId="77777777" w:rsidR="00FA2DB7" w:rsidRDefault="00FA2DB7"/>
    <w:p w14:paraId="1E3E818F" w14:textId="77777777" w:rsidR="00FA2DB7" w:rsidRDefault="00000000">
      <w:pPr>
        <w:pStyle w:val="Heading2"/>
      </w:pPr>
      <w:r>
        <w:t xml:space="preserve">2.3. </w:t>
      </w:r>
      <w:proofErr w:type="spellStart"/>
      <w:r>
        <w:t>Müşteri</w:t>
      </w:r>
      <w:proofErr w:type="spellEnd"/>
      <w:r>
        <w:t xml:space="preserve"> </w:t>
      </w:r>
      <w:proofErr w:type="spellStart"/>
      <w:r>
        <w:t>İşlem</w:t>
      </w:r>
      <w:proofErr w:type="spellEnd"/>
      <w:r>
        <w:t xml:space="preserve"> </w:t>
      </w:r>
      <w:proofErr w:type="spellStart"/>
      <w:r>
        <w:t>Bilgileri</w:t>
      </w:r>
      <w:proofErr w:type="spellEnd"/>
    </w:p>
    <w:p w14:paraId="7CAB2A75" w14:textId="2D3CB6C5" w:rsidR="003A251E" w:rsidRDefault="003A251E" w:rsidP="003A251E">
      <w:pPr>
        <w:pStyle w:val="ListParagraph"/>
        <w:numPr>
          <w:ilvl w:val="0"/>
          <w:numId w:val="2"/>
        </w:numPr>
        <w:spacing w:after="80"/>
      </w:pPr>
      <w:r>
        <w:t>Event/festival ticket requests and confirmation details</w:t>
      </w:r>
    </w:p>
    <w:p w14:paraId="4D88B859" w14:textId="77777777" w:rsidR="003A251E" w:rsidRDefault="003A251E" w:rsidP="003A251E">
      <w:pPr>
        <w:pStyle w:val="ListParagraph"/>
        <w:numPr>
          <w:ilvl w:val="0"/>
          <w:numId w:val="2"/>
        </w:numPr>
        <w:spacing w:after="80"/>
      </w:pPr>
      <w:r>
        <w:t>Dance school information requests and areas of interest</w:t>
      </w:r>
    </w:p>
    <w:p w14:paraId="11151343" w14:textId="77777777" w:rsidR="003A251E" w:rsidRDefault="003A251E" w:rsidP="003A251E">
      <w:pPr>
        <w:pStyle w:val="ListParagraph"/>
        <w:numPr>
          <w:ilvl w:val="0"/>
          <w:numId w:val="2"/>
        </w:numPr>
        <w:spacing w:after="80"/>
      </w:pPr>
      <w:r>
        <w:t>Username, password (encrypted)</w:t>
      </w:r>
    </w:p>
    <w:p w14:paraId="7090BE83" w14:textId="77777777" w:rsidR="003A251E" w:rsidRDefault="003A251E" w:rsidP="003A251E">
      <w:pPr>
        <w:pStyle w:val="ListParagraph"/>
        <w:numPr>
          <w:ilvl w:val="0"/>
          <w:numId w:val="2"/>
        </w:numPr>
        <w:spacing w:after="80"/>
      </w:pPr>
      <w:r>
        <w:t>Customer request, complaint and suggestion records</w:t>
      </w:r>
    </w:p>
    <w:p w14:paraId="5912E8FC" w14:textId="7EB97EA7" w:rsidR="00FA2DB7" w:rsidRDefault="003A251E" w:rsidP="003A251E">
      <w:pPr>
        <w:pStyle w:val="ListParagraph"/>
        <w:numPr>
          <w:ilvl w:val="0"/>
          <w:numId w:val="2"/>
        </w:numPr>
        <w:spacing w:after="80"/>
      </w:pPr>
      <w:r>
        <w:t xml:space="preserve">Commercial communication permissions and approved legal </w:t>
      </w:r>
      <w:r>
        <w:t>texts</w:t>
      </w:r>
    </w:p>
    <w:p w14:paraId="4580F485" w14:textId="77777777" w:rsidR="00FA2DB7" w:rsidRDefault="00FA2DB7"/>
    <w:p w14:paraId="7F317E82" w14:textId="2FD2D23B" w:rsidR="00FA2DB7" w:rsidRDefault="00000000">
      <w:pPr>
        <w:pStyle w:val="Heading2"/>
      </w:pPr>
      <w:r>
        <w:t xml:space="preserve">2.4. </w:t>
      </w:r>
      <w:r w:rsidR="003A251E" w:rsidRPr="003A251E">
        <w:t>Information Relating to Business Partners and Dance Schools</w:t>
      </w:r>
    </w:p>
    <w:p w14:paraId="28F01D2C" w14:textId="2533465B" w:rsidR="003A251E" w:rsidRPr="003A251E" w:rsidRDefault="003A251E" w:rsidP="003A251E">
      <w:pPr>
        <w:pStyle w:val="ListParagraph"/>
        <w:numPr>
          <w:ilvl w:val="0"/>
          <w:numId w:val="2"/>
        </w:numPr>
        <w:spacing w:after="80"/>
      </w:pPr>
      <w:r w:rsidRPr="003A251E">
        <w:t>For persons registering on the Platform on behalf of a dance school or event organizer: signature circular, certificate of activity, tax certificate, IBAN/bank details, identity and contact information of the authorized person</w:t>
      </w:r>
    </w:p>
    <w:p w14:paraId="33B75792" w14:textId="60120C69" w:rsidR="00FA2DB7" w:rsidRDefault="00FA2DB7" w:rsidP="003A251E">
      <w:pPr>
        <w:pStyle w:val="ListParagraph"/>
        <w:spacing w:after="80"/>
        <w:ind w:left="720"/>
      </w:pPr>
    </w:p>
    <w:p w14:paraId="1BA739EF" w14:textId="12728FE2" w:rsidR="00FA2DB7" w:rsidRDefault="00000000">
      <w:pPr>
        <w:pStyle w:val="Heading2"/>
      </w:pPr>
      <w:r>
        <w:t xml:space="preserve">2.5. </w:t>
      </w:r>
      <w:r w:rsidR="000E4FC7" w:rsidRPr="000E4FC7">
        <w:t>Technical and Usage Information</w:t>
      </w:r>
    </w:p>
    <w:p w14:paraId="1544F67F" w14:textId="77777777" w:rsidR="000E4FC7" w:rsidRPr="000E4FC7" w:rsidRDefault="000E4FC7" w:rsidP="000E4FC7">
      <w:pPr>
        <w:pStyle w:val="ListParagraph"/>
        <w:numPr>
          <w:ilvl w:val="0"/>
          <w:numId w:val="2"/>
        </w:numPr>
        <w:spacing w:after="80"/>
      </w:pPr>
      <w:r w:rsidRPr="000E4FC7">
        <w:t>IP address, device/browser information</w:t>
      </w:r>
    </w:p>
    <w:p w14:paraId="11B13052" w14:textId="77777777" w:rsidR="000E4FC7" w:rsidRPr="000E4FC7" w:rsidRDefault="000E4FC7" w:rsidP="000E4FC7">
      <w:pPr>
        <w:pStyle w:val="ListParagraph"/>
        <w:numPr>
          <w:ilvl w:val="0"/>
          <w:numId w:val="2"/>
        </w:numPr>
        <w:spacing w:after="80"/>
      </w:pPr>
      <w:r w:rsidRPr="000E4FC7">
        <w:t>Page navigation data, platform usage history</w:t>
      </w:r>
    </w:p>
    <w:p w14:paraId="23C525C2" w14:textId="24FFA565" w:rsidR="00FA2DB7" w:rsidRDefault="000E4FC7" w:rsidP="000E4FC7">
      <w:pPr>
        <w:pStyle w:val="ListParagraph"/>
        <w:numPr>
          <w:ilvl w:val="0"/>
          <w:numId w:val="2"/>
        </w:numPr>
        <w:spacing w:after="80"/>
      </w:pPr>
      <w:r w:rsidRPr="000E4FC7">
        <w:t>Cookie data — explained in detail below</w:t>
      </w:r>
    </w:p>
    <w:p w14:paraId="5D463634" w14:textId="6C506996" w:rsidR="00FA2DB7" w:rsidRDefault="00000000">
      <w:pPr>
        <w:pStyle w:val="Heading2"/>
      </w:pPr>
      <w:r>
        <w:t xml:space="preserve">2.6. </w:t>
      </w:r>
      <w:r w:rsidR="000E4FC7" w:rsidRPr="000E4FC7">
        <w:t>Cookie Information</w:t>
      </w:r>
    </w:p>
    <w:p w14:paraId="5A5F5CE3" w14:textId="6492BC58" w:rsidR="000E4FC7" w:rsidRPr="000E4FC7" w:rsidRDefault="000E4FC7" w:rsidP="000E4FC7">
      <w:pPr>
        <w:spacing w:after="120"/>
        <w:jc w:val="both"/>
      </w:pPr>
      <w:r w:rsidRPr="000E4FC7">
        <w:t>Our Platform uses session cookies (temporary cookies deleted when the browser is closed) and persistent cookies (cookies that remain on the device for a certain period). Cookie types are as follows:</w:t>
      </w:r>
    </w:p>
    <w:p w14:paraId="699A419A" w14:textId="177B4762" w:rsidR="00FA2DB7" w:rsidRDefault="00FA2DB7">
      <w:pPr>
        <w:spacing w:after="120"/>
        <w:jc w:val="both"/>
      </w:pPr>
    </w:p>
    <w:p w14:paraId="5E5B75D3" w14:textId="77777777" w:rsidR="000E4FC7" w:rsidRDefault="000E4FC7" w:rsidP="000E4FC7">
      <w:pPr>
        <w:pStyle w:val="ListParagraph"/>
        <w:numPr>
          <w:ilvl w:val="0"/>
          <w:numId w:val="2"/>
        </w:numPr>
        <w:spacing w:after="80"/>
      </w:pPr>
      <w:r>
        <w:t>Strictly necessary cookies: Required for the core functions of the Platform and cannot be disabled.</w:t>
      </w:r>
    </w:p>
    <w:p w14:paraId="75C3FC7C" w14:textId="77777777" w:rsidR="000E4FC7" w:rsidRDefault="000E4FC7" w:rsidP="000E4FC7">
      <w:pPr>
        <w:pStyle w:val="ListParagraph"/>
        <w:numPr>
          <w:ilvl w:val="0"/>
          <w:numId w:val="2"/>
        </w:numPr>
        <w:spacing w:after="80"/>
      </w:pPr>
      <w:r>
        <w:t>Functional cookies: Used for personalization and remembering preferences.</w:t>
      </w:r>
    </w:p>
    <w:p w14:paraId="7ABA2345" w14:textId="77777777" w:rsidR="000E4FC7" w:rsidRDefault="000E4FC7" w:rsidP="000E4FC7">
      <w:pPr>
        <w:pStyle w:val="ListParagraph"/>
        <w:numPr>
          <w:ilvl w:val="0"/>
          <w:numId w:val="2"/>
        </w:numPr>
        <w:spacing w:after="80"/>
      </w:pPr>
      <w:r>
        <w:t>Performance/Analytics cookies: Collect statistical data to improve the user experience.</w:t>
      </w:r>
    </w:p>
    <w:p w14:paraId="7611A76D" w14:textId="77777777" w:rsidR="000E4FC7" w:rsidRDefault="000E4FC7" w:rsidP="000E4FC7">
      <w:pPr>
        <w:pStyle w:val="ListParagraph"/>
        <w:numPr>
          <w:ilvl w:val="0"/>
          <w:numId w:val="2"/>
        </w:numPr>
        <w:spacing w:after="120"/>
        <w:jc w:val="both"/>
      </w:pPr>
      <w:r>
        <w:t>Advertising/Marketing cookies: Used to deliver content aligned with your interests.</w:t>
      </w:r>
    </w:p>
    <w:p w14:paraId="4B0B3A31" w14:textId="655E8A37" w:rsidR="00FA2DB7" w:rsidRDefault="000E4FC7" w:rsidP="000E4FC7">
      <w:pPr>
        <w:spacing w:after="120"/>
        <w:jc w:val="both"/>
      </w:pPr>
      <w:r w:rsidRPr="000E4FC7">
        <w:t>You may manage your cookie preferences through your browser settings or the cookie preference panel on our Platform. For detailed information, please review our Cookie Policy.</w:t>
      </w:r>
    </w:p>
    <w:p w14:paraId="08C439E8" w14:textId="77777777" w:rsidR="00FA2DB7" w:rsidRDefault="00FA2DB7">
      <w:pPr>
        <w:pBdr>
          <w:bottom w:val="single" w:sz="4" w:space="1" w:color="CCCCCC"/>
        </w:pBdr>
      </w:pPr>
    </w:p>
    <w:p w14:paraId="6AEE2410" w14:textId="77777777" w:rsidR="00FA2DB7" w:rsidRDefault="00FA2DB7"/>
    <w:p w14:paraId="4CEA6F26" w14:textId="7C00DB46" w:rsidR="00FA2DB7" w:rsidRDefault="00000000">
      <w:pPr>
        <w:pStyle w:val="Heading1"/>
      </w:pPr>
      <w:r>
        <w:t xml:space="preserve">3. </w:t>
      </w:r>
      <w:r w:rsidR="000E4FC7" w:rsidRPr="000E4FC7">
        <w:t>PURPOSES OF PROCESSING YOUR PERSONAL DATA</w:t>
      </w:r>
    </w:p>
    <w:p w14:paraId="7D23139B" w14:textId="30594A88" w:rsidR="00FA2DB7" w:rsidRDefault="000E4FC7">
      <w:r w:rsidRPr="000E4FC7">
        <w:t>Your personal data is processed solely for the purposes set out below:</w:t>
      </w:r>
    </w:p>
    <w:p w14:paraId="64E99DD8" w14:textId="77777777" w:rsidR="003A251E" w:rsidRDefault="003A251E" w:rsidP="003A251E">
      <w:pPr>
        <w:pStyle w:val="ListParagraph"/>
        <w:spacing w:after="80"/>
        <w:ind w:left="720"/>
      </w:pPr>
    </w:p>
    <w:p w14:paraId="71594C3F" w14:textId="77777777" w:rsidR="003A251E" w:rsidRDefault="003A251E" w:rsidP="003A251E">
      <w:pPr>
        <w:pStyle w:val="ListParagraph"/>
        <w:numPr>
          <w:ilvl w:val="0"/>
          <w:numId w:val="2"/>
        </w:numPr>
        <w:spacing w:after="80"/>
      </w:pPr>
      <w:r>
        <w:t>Creating membership records and verifying identity</w:t>
      </w:r>
    </w:p>
    <w:p w14:paraId="09CEF27E" w14:textId="77777777" w:rsidR="003A251E" w:rsidRDefault="003A251E" w:rsidP="003A251E">
      <w:pPr>
        <w:pStyle w:val="ListParagraph"/>
        <w:numPr>
          <w:ilvl w:val="0"/>
          <w:numId w:val="2"/>
        </w:numPr>
        <w:spacing w:after="80"/>
      </w:pPr>
      <w:r>
        <w:t>Carrying out ticket/reservation transactions for dance events and festivals</w:t>
      </w:r>
    </w:p>
    <w:p w14:paraId="63398AF0" w14:textId="77777777" w:rsidR="003A251E" w:rsidRDefault="003A251E" w:rsidP="003A251E">
      <w:pPr>
        <w:pStyle w:val="ListParagraph"/>
        <w:numPr>
          <w:ilvl w:val="0"/>
          <w:numId w:val="2"/>
        </w:numPr>
        <w:spacing w:after="80"/>
      </w:pPr>
      <w:r>
        <w:t>Providing information and listing services relating to dance schools</w:t>
      </w:r>
    </w:p>
    <w:p w14:paraId="3193F7C0" w14:textId="77777777" w:rsidR="003A251E" w:rsidRDefault="003A251E" w:rsidP="003A251E">
      <w:pPr>
        <w:pStyle w:val="ListParagraph"/>
        <w:numPr>
          <w:ilvl w:val="0"/>
          <w:numId w:val="2"/>
        </w:numPr>
        <w:spacing w:after="80"/>
      </w:pPr>
      <w:r>
        <w:lastRenderedPageBreak/>
        <w:t>Managing the processes by which dance schools add their own content to the Platform</w:t>
      </w:r>
    </w:p>
    <w:p w14:paraId="14943D12" w14:textId="77777777" w:rsidR="003A251E" w:rsidRDefault="003A251E" w:rsidP="003A251E">
      <w:pPr>
        <w:pStyle w:val="ListParagraph"/>
        <w:numPr>
          <w:ilvl w:val="0"/>
          <w:numId w:val="2"/>
        </w:numPr>
        <w:spacing w:after="80"/>
      </w:pPr>
      <w:r>
        <w:t>Making the notifications required under the Distance Sales Agreement, the Preliminary Information Form and related legislation</w:t>
      </w:r>
    </w:p>
    <w:p w14:paraId="15F7977C" w14:textId="77777777" w:rsidR="003A251E" w:rsidRDefault="003A251E" w:rsidP="003A251E">
      <w:pPr>
        <w:pStyle w:val="ListParagraph"/>
        <w:numPr>
          <w:ilvl w:val="0"/>
          <w:numId w:val="2"/>
        </w:numPr>
        <w:spacing w:after="80"/>
      </w:pPr>
      <w:r>
        <w:t>Increasing customer satisfaction; conducting surveys, campaigns and promotional activities</w:t>
      </w:r>
    </w:p>
    <w:p w14:paraId="567B2F83" w14:textId="77777777" w:rsidR="003A251E" w:rsidRDefault="003A251E" w:rsidP="003A251E">
      <w:pPr>
        <w:pStyle w:val="ListParagraph"/>
        <w:numPr>
          <w:ilvl w:val="0"/>
          <w:numId w:val="2"/>
        </w:numPr>
        <w:spacing w:after="80"/>
      </w:pPr>
      <w:r>
        <w:t>Carrying out marketing and advertising activities specific to the Platform and application</w:t>
      </w:r>
    </w:p>
    <w:p w14:paraId="4EDA88A9" w14:textId="77777777" w:rsidR="003A251E" w:rsidRDefault="003A251E" w:rsidP="003A251E">
      <w:pPr>
        <w:pStyle w:val="ListParagraph"/>
        <w:numPr>
          <w:ilvl w:val="0"/>
          <w:numId w:val="2"/>
        </w:numPr>
        <w:spacing w:after="80"/>
      </w:pPr>
      <w:r>
        <w:t>Planning and managing information security processes</w:t>
      </w:r>
    </w:p>
    <w:p w14:paraId="30B98D98" w14:textId="77777777" w:rsidR="003A251E" w:rsidRDefault="003A251E" w:rsidP="003A251E">
      <w:pPr>
        <w:pStyle w:val="ListParagraph"/>
        <w:numPr>
          <w:ilvl w:val="0"/>
          <w:numId w:val="2"/>
        </w:numPr>
        <w:spacing w:after="80"/>
      </w:pPr>
      <w:r>
        <w:t>Following up finance, accounting and legal affairs</w:t>
      </w:r>
    </w:p>
    <w:p w14:paraId="5979BDA9" w14:textId="77777777" w:rsidR="003A251E" w:rsidRDefault="003A251E" w:rsidP="003A251E">
      <w:pPr>
        <w:pStyle w:val="ListParagraph"/>
        <w:numPr>
          <w:ilvl w:val="0"/>
          <w:numId w:val="2"/>
        </w:numPr>
        <w:spacing w:after="80"/>
      </w:pPr>
      <w:r>
        <w:t>Establishing and managing relationships with business partners and dance schools</w:t>
      </w:r>
    </w:p>
    <w:p w14:paraId="2E6DD423" w14:textId="77777777" w:rsidR="003A251E" w:rsidRDefault="003A251E" w:rsidP="003A251E">
      <w:pPr>
        <w:pStyle w:val="ListParagraph"/>
        <w:numPr>
          <w:ilvl w:val="0"/>
          <w:numId w:val="2"/>
        </w:numPr>
        <w:spacing w:after="80"/>
      </w:pPr>
      <w:r>
        <w:t>Evaluating customer requests, complaints and suggestions</w:t>
      </w:r>
    </w:p>
    <w:p w14:paraId="0232ABDA" w14:textId="6C70EE4A" w:rsidR="003A251E" w:rsidRPr="003A251E" w:rsidRDefault="003A251E" w:rsidP="003A251E">
      <w:pPr>
        <w:pStyle w:val="ListParagraph"/>
        <w:numPr>
          <w:ilvl w:val="0"/>
          <w:numId w:val="2"/>
        </w:numPr>
        <w:spacing w:after="80"/>
      </w:pPr>
      <w:r>
        <w:t>Carrying out the relevant processes in line with the requests of official insti</w:t>
      </w:r>
      <w:r>
        <w:t>t</w:t>
      </w:r>
      <w:r w:rsidRPr="003A251E">
        <w:t>utions, organizations and courts</w:t>
      </w:r>
    </w:p>
    <w:p w14:paraId="6CF780F7" w14:textId="77777777" w:rsidR="003A251E" w:rsidRPr="003A251E" w:rsidRDefault="003A251E" w:rsidP="003A251E">
      <w:pPr>
        <w:pStyle w:val="ListParagraph"/>
        <w:numPr>
          <w:ilvl w:val="0"/>
          <w:numId w:val="2"/>
        </w:numPr>
        <w:spacing w:after="80"/>
      </w:pPr>
      <w:r w:rsidRPr="003A251E">
        <w:t>Fulfilling legal obligations and exercising rights arising from legislation</w:t>
      </w:r>
    </w:p>
    <w:p w14:paraId="2B210556" w14:textId="1B92E2A4" w:rsidR="00FA2DB7" w:rsidRDefault="00FA2DB7" w:rsidP="003A251E">
      <w:pPr>
        <w:spacing w:after="80"/>
      </w:pPr>
    </w:p>
    <w:p w14:paraId="2CD68671" w14:textId="77777777" w:rsidR="00FA2DB7" w:rsidRDefault="00FA2DB7"/>
    <w:p w14:paraId="3CF05A7E" w14:textId="77777777" w:rsidR="00FA2DB7" w:rsidRDefault="00FA2DB7">
      <w:pPr>
        <w:pBdr>
          <w:bottom w:val="single" w:sz="4" w:space="1" w:color="CCCCCC"/>
        </w:pBdr>
      </w:pPr>
    </w:p>
    <w:p w14:paraId="6BCC6B83" w14:textId="77777777" w:rsidR="00FA2DB7" w:rsidRDefault="00FA2DB7"/>
    <w:p w14:paraId="1C457555" w14:textId="2C19809D" w:rsidR="00FA2DB7" w:rsidRDefault="00000000">
      <w:pPr>
        <w:pStyle w:val="Heading1"/>
      </w:pPr>
      <w:r>
        <w:t xml:space="preserve">4. </w:t>
      </w:r>
      <w:r w:rsidR="000E4FC7" w:rsidRPr="000E4FC7">
        <w:t>PARTIES TO WHOM YOUR PERSONAL DATA MAY BE TRANSFERRED</w:t>
      </w:r>
    </w:p>
    <w:p w14:paraId="16880BB6" w14:textId="77777777" w:rsidR="000E4FC7" w:rsidRPr="000E4FC7" w:rsidRDefault="000E4FC7" w:rsidP="000E4FC7">
      <w:r w:rsidRPr="000E4FC7">
        <w:t>Your processed personal data may be transferred to the following parties within the framework of the PDPL provisions on the transfer of personal data, limited to the purposes stated above:</w:t>
      </w:r>
    </w:p>
    <w:p w14:paraId="7C360627" w14:textId="77777777" w:rsidR="000E4FC7" w:rsidRPr="000E4FC7" w:rsidRDefault="000E4FC7" w:rsidP="000E4FC7"/>
    <w:p w14:paraId="7EE201BA" w14:textId="77777777" w:rsidR="00FA2DB7" w:rsidRDefault="00FA2DB7"/>
    <w:p w14:paraId="44895700" w14:textId="77777777" w:rsidR="000E4FC7" w:rsidRDefault="000E4FC7" w:rsidP="000E4FC7">
      <w:pPr>
        <w:pStyle w:val="ListParagraph"/>
        <w:numPr>
          <w:ilvl w:val="0"/>
          <w:numId w:val="2"/>
        </w:numPr>
        <w:spacing w:after="80"/>
      </w:pPr>
      <w:r>
        <w:t>Domestic official institutions and organizations, courts and enforcement offices</w:t>
      </w:r>
    </w:p>
    <w:p w14:paraId="63DB7354" w14:textId="77777777" w:rsidR="000E4FC7" w:rsidRDefault="000E4FC7" w:rsidP="000E4FC7">
      <w:pPr>
        <w:pStyle w:val="ListParagraph"/>
        <w:numPr>
          <w:ilvl w:val="0"/>
          <w:numId w:val="2"/>
        </w:numPr>
        <w:spacing w:after="80"/>
      </w:pPr>
      <w:r>
        <w:t>Business partners and organizers listing events and dance schools on the Platform (so that the user may contact the relevant event/school)</w:t>
      </w:r>
    </w:p>
    <w:p w14:paraId="74E45459" w14:textId="77777777" w:rsidR="000E4FC7" w:rsidRDefault="000E4FC7" w:rsidP="000E4FC7">
      <w:pPr>
        <w:pStyle w:val="ListParagraph"/>
        <w:numPr>
          <w:ilvl w:val="0"/>
          <w:numId w:val="2"/>
        </w:numPr>
        <w:spacing w:after="80"/>
      </w:pPr>
      <w:r>
        <w:t>Service providers and technical infrastructure suppliers</w:t>
      </w:r>
    </w:p>
    <w:p w14:paraId="7684DDAE" w14:textId="77777777" w:rsidR="000E4FC7" w:rsidRDefault="000E4FC7" w:rsidP="000E4FC7">
      <w:pPr>
        <w:pStyle w:val="ListParagraph"/>
        <w:numPr>
          <w:ilvl w:val="0"/>
          <w:numId w:val="2"/>
        </w:numPr>
        <w:spacing w:after="80"/>
      </w:pPr>
      <w:r>
        <w:t>Domestic/international companies from which cloud storage services are obtained</w:t>
      </w:r>
    </w:p>
    <w:p w14:paraId="62394615" w14:textId="77777777" w:rsidR="000E4FC7" w:rsidRDefault="000E4FC7" w:rsidP="000E4FC7">
      <w:pPr>
        <w:pStyle w:val="ListParagraph"/>
        <w:numPr>
          <w:ilvl w:val="0"/>
          <w:numId w:val="2"/>
        </w:numPr>
        <w:spacing w:after="80"/>
      </w:pPr>
      <w:r>
        <w:t>Domestic/international organizations contracted for the delivery of commercial electronic messages</w:t>
      </w:r>
    </w:p>
    <w:p w14:paraId="4A4286CB" w14:textId="77777777" w:rsidR="000E4FC7" w:rsidRDefault="000E4FC7" w:rsidP="000E4FC7">
      <w:pPr>
        <w:pStyle w:val="ListParagraph"/>
        <w:numPr>
          <w:ilvl w:val="0"/>
          <w:numId w:val="2"/>
        </w:numPr>
        <w:spacing w:after="80"/>
      </w:pPr>
      <w:r>
        <w:t>Advertising, marketing and survey companies</w:t>
      </w:r>
    </w:p>
    <w:p w14:paraId="7539FA8D" w14:textId="77777777" w:rsidR="000E4FC7" w:rsidRDefault="000E4FC7" w:rsidP="000E4FC7">
      <w:pPr>
        <w:pStyle w:val="ListParagraph"/>
        <w:numPr>
          <w:ilvl w:val="0"/>
          <w:numId w:val="2"/>
        </w:numPr>
        <w:spacing w:after="80"/>
      </w:pPr>
      <w:r>
        <w:t>Legal, tax and audit advisors</w:t>
      </w:r>
    </w:p>
    <w:p w14:paraId="5C564677" w14:textId="3AFDC11D" w:rsidR="00FA2DB7" w:rsidRDefault="000E4FC7" w:rsidP="000E4FC7">
      <w:pPr>
        <w:pStyle w:val="ListParagraph"/>
        <w:numPr>
          <w:ilvl w:val="0"/>
          <w:numId w:val="2"/>
        </w:numPr>
        <w:spacing w:after="80"/>
      </w:pPr>
      <w:r>
        <w:t xml:space="preserve">Group companies and </w:t>
      </w:r>
      <w:r>
        <w:t>affiliates</w:t>
      </w:r>
    </w:p>
    <w:p w14:paraId="74DA2E73" w14:textId="77777777" w:rsidR="00FA2DB7" w:rsidRDefault="00FA2DB7"/>
    <w:p w14:paraId="2AA0DE07" w14:textId="77777777" w:rsidR="000E4FC7" w:rsidRPr="000E4FC7" w:rsidRDefault="000E4FC7" w:rsidP="000E4FC7">
      <w:r w:rsidRPr="000E4FC7">
        <w:t>NOTE: For payments made through our Platform, only the data necessary to complete the transaction is processed; your card and payment details are not stored on our Company's servers.</w:t>
      </w:r>
    </w:p>
    <w:p w14:paraId="78726DFF" w14:textId="77777777" w:rsidR="000E4FC7" w:rsidRPr="000E4FC7" w:rsidRDefault="000E4FC7" w:rsidP="000E4FC7"/>
    <w:p w14:paraId="58F2C1B7" w14:textId="77777777" w:rsidR="000E4FC7" w:rsidRPr="000E4FC7" w:rsidRDefault="000E4FC7" w:rsidP="000E4FC7">
      <w:r w:rsidRPr="000E4FC7">
        <w:t>Necessary technical and legal measures are taken to prevent rights violations during the transfer of data to third parties. Our Company cannot be held responsible for breaches occurring within the area of responsibility of third parties.</w:t>
      </w:r>
    </w:p>
    <w:p w14:paraId="73FE6544" w14:textId="77777777" w:rsidR="000E4FC7" w:rsidRPr="000E4FC7" w:rsidRDefault="000E4FC7" w:rsidP="000E4FC7"/>
    <w:p w14:paraId="01AB29A8" w14:textId="77777777" w:rsidR="00FA2DB7" w:rsidRDefault="00FA2DB7"/>
    <w:p w14:paraId="1E69C343" w14:textId="77777777" w:rsidR="00FA2DB7" w:rsidRDefault="00FA2DB7">
      <w:pPr>
        <w:pBdr>
          <w:bottom w:val="single" w:sz="4" w:space="1" w:color="CCCCCC"/>
        </w:pBdr>
      </w:pPr>
    </w:p>
    <w:p w14:paraId="5A74A1C7" w14:textId="77777777" w:rsidR="00FA2DB7" w:rsidRDefault="00FA2DB7"/>
    <w:p w14:paraId="476F483A" w14:textId="535AD44F" w:rsidR="00FA2DB7" w:rsidRDefault="00000000">
      <w:pPr>
        <w:pStyle w:val="Heading1"/>
      </w:pPr>
      <w:r>
        <w:t xml:space="preserve">5. </w:t>
      </w:r>
      <w:r w:rsidR="000E4FC7" w:rsidRPr="000E4FC7">
        <w:t>METHOD AND LEGAL BASIS OF PERSONAL DATA COLLECTION</w:t>
      </w:r>
    </w:p>
    <w:p w14:paraId="7B465AD4" w14:textId="77777777" w:rsidR="000E4FC7" w:rsidRPr="000E4FC7" w:rsidRDefault="000E4FC7" w:rsidP="000E4FC7">
      <w:r w:rsidRPr="000E4FC7">
        <w:t>Your personal data is collected verbally, in writing or electronically through our website, mobile application, e-mail, telephone, social media channels and physical forms. For dance schools, registration forms submitted via the panel/portal are also among the data collection channels.</w:t>
      </w:r>
    </w:p>
    <w:p w14:paraId="551771BF" w14:textId="77777777" w:rsidR="000E4FC7" w:rsidRPr="000E4FC7" w:rsidRDefault="000E4FC7" w:rsidP="000E4FC7"/>
    <w:p w14:paraId="7F739A9A" w14:textId="77777777" w:rsidR="000E4FC7" w:rsidRPr="000E4FC7" w:rsidRDefault="000E4FC7" w:rsidP="000E4FC7">
      <w:r w:rsidRPr="000E4FC7">
        <w:t xml:space="preserve">Pursuant to Article 5/2 of the PDPL, your personal data may be processed without explicit consent on the following legal </w:t>
      </w:r>
      <w:proofErr w:type="gramStart"/>
      <w:r w:rsidRPr="000E4FC7">
        <w:t>bases</w:t>
      </w:r>
      <w:proofErr w:type="gramEnd"/>
      <w:r w:rsidRPr="000E4FC7">
        <w:t>:</w:t>
      </w:r>
    </w:p>
    <w:p w14:paraId="10FF0D92" w14:textId="77777777" w:rsidR="000E4FC7" w:rsidRPr="000E4FC7" w:rsidRDefault="000E4FC7" w:rsidP="000E4FC7"/>
    <w:p w14:paraId="4F9EB397" w14:textId="77777777" w:rsidR="00FA2DB7" w:rsidRDefault="00FA2DB7"/>
    <w:p w14:paraId="0B1A08DB" w14:textId="77777777" w:rsidR="000E4FC7" w:rsidRDefault="000E4FC7" w:rsidP="000E4FC7">
      <w:pPr>
        <w:pStyle w:val="ListParagraph"/>
        <w:numPr>
          <w:ilvl w:val="0"/>
          <w:numId w:val="2"/>
        </w:numPr>
        <w:spacing w:after="80"/>
      </w:pPr>
      <w:r>
        <w:t>The existence of explicit consent</w:t>
      </w:r>
    </w:p>
    <w:p w14:paraId="00D2653F" w14:textId="77777777" w:rsidR="000E4FC7" w:rsidRDefault="000E4FC7" w:rsidP="000E4FC7">
      <w:pPr>
        <w:pStyle w:val="ListParagraph"/>
        <w:numPr>
          <w:ilvl w:val="0"/>
          <w:numId w:val="2"/>
        </w:numPr>
        <w:spacing w:after="80"/>
      </w:pPr>
      <w:r>
        <w:t xml:space="preserve">Being expressly provided for in the applicable legislation, </w:t>
      </w:r>
      <w:proofErr w:type="gramStart"/>
      <w:r>
        <w:t>in particular</w:t>
      </w:r>
      <w:proofErr w:type="gramEnd"/>
      <w:r>
        <w:t xml:space="preserve"> the PDPL, the Tax Procedure Law, the Turkish Code of Obligations, the Turkish Commercial Code, Law No. 6563 on the Regulation of Electronic Commerce, Law No. 6502 on Consumer Protection and the Distance Contracts Regulation</w:t>
      </w:r>
    </w:p>
    <w:p w14:paraId="2282D165" w14:textId="77777777" w:rsidR="000E4FC7" w:rsidRDefault="000E4FC7" w:rsidP="000E4FC7">
      <w:pPr>
        <w:pStyle w:val="ListParagraph"/>
        <w:numPr>
          <w:ilvl w:val="0"/>
          <w:numId w:val="2"/>
        </w:numPr>
        <w:spacing w:after="80"/>
      </w:pPr>
      <w:r>
        <w:t>Being directly related to the establishment or performance of membership and service agreements</w:t>
      </w:r>
    </w:p>
    <w:p w14:paraId="0FA7C951" w14:textId="77777777" w:rsidR="000E4FC7" w:rsidRDefault="000E4FC7" w:rsidP="000E4FC7">
      <w:pPr>
        <w:pStyle w:val="ListParagraph"/>
        <w:numPr>
          <w:ilvl w:val="0"/>
          <w:numId w:val="2"/>
        </w:numPr>
        <w:spacing w:after="80"/>
      </w:pPr>
      <w:r>
        <w:t>Being mandatory for the fulfilment of a legal obligation</w:t>
      </w:r>
    </w:p>
    <w:p w14:paraId="32E2DB31" w14:textId="77777777" w:rsidR="000E4FC7" w:rsidRDefault="000E4FC7" w:rsidP="000E4FC7">
      <w:pPr>
        <w:pStyle w:val="ListParagraph"/>
        <w:numPr>
          <w:ilvl w:val="0"/>
          <w:numId w:val="2"/>
        </w:numPr>
        <w:spacing w:after="80"/>
      </w:pPr>
      <w:r>
        <w:t>Being mandatory for the establishment, exercise or protection of a right</w:t>
      </w:r>
    </w:p>
    <w:p w14:paraId="72C6A908" w14:textId="366F65F3" w:rsidR="00FA2DB7" w:rsidRDefault="000E4FC7" w:rsidP="000E4FC7">
      <w:pPr>
        <w:pStyle w:val="ListParagraph"/>
        <w:numPr>
          <w:ilvl w:val="0"/>
          <w:numId w:val="2"/>
        </w:numPr>
        <w:spacing w:after="80"/>
      </w:pPr>
      <w:r>
        <w:t xml:space="preserve">Being mandatory for the legitimate interests of our Company, </w:t>
      </w:r>
      <w:proofErr w:type="gramStart"/>
      <w:r>
        <w:t>provided that</w:t>
      </w:r>
      <w:proofErr w:type="gramEnd"/>
      <w:r>
        <w:t xml:space="preserve"> it does not harm the fundamental rights and freedoms of the data subject</w:t>
      </w:r>
    </w:p>
    <w:p w14:paraId="4A4F8E84" w14:textId="77777777" w:rsidR="00FA2DB7" w:rsidRDefault="00FA2DB7"/>
    <w:p w14:paraId="7752BCD1" w14:textId="77777777" w:rsidR="000E4FC7" w:rsidRPr="000E4FC7" w:rsidRDefault="000E4FC7" w:rsidP="000E4FC7">
      <w:r w:rsidRPr="000E4FC7">
        <w:t>Our Company does not process special categories of personal data (race, ethnic origin, health, biometric data, etc.) under any circumstances.</w:t>
      </w:r>
    </w:p>
    <w:p w14:paraId="3C22A5D9" w14:textId="77777777" w:rsidR="000E4FC7" w:rsidRPr="000E4FC7" w:rsidRDefault="000E4FC7" w:rsidP="000E4FC7"/>
    <w:p w14:paraId="575194B9" w14:textId="77777777" w:rsidR="00FA2DB7" w:rsidRDefault="00FA2DB7"/>
    <w:p w14:paraId="6FC36415" w14:textId="77777777" w:rsidR="00FA2DB7" w:rsidRDefault="00FA2DB7">
      <w:pPr>
        <w:pBdr>
          <w:bottom w:val="single" w:sz="4" w:space="1" w:color="CCCCCC"/>
        </w:pBdr>
      </w:pPr>
    </w:p>
    <w:p w14:paraId="35E36288" w14:textId="77777777" w:rsidR="00FA2DB7" w:rsidRDefault="00FA2DB7"/>
    <w:p w14:paraId="6F47BA45" w14:textId="50861A16" w:rsidR="00FA2DB7" w:rsidRDefault="00000000">
      <w:pPr>
        <w:pStyle w:val="Heading1"/>
      </w:pPr>
      <w:r>
        <w:t xml:space="preserve">6. </w:t>
      </w:r>
      <w:r w:rsidR="000E4FC7" w:rsidRPr="000E4FC7">
        <w:t>RETENTION PERIOD OF YOUR PERSONAL DATA</w:t>
      </w:r>
    </w:p>
    <w:p w14:paraId="0C8B6261" w14:textId="77777777" w:rsidR="000E4FC7" w:rsidRPr="000E4FC7" w:rsidRDefault="000E4FC7" w:rsidP="000E4FC7">
      <w:r w:rsidRPr="000E4FC7">
        <w:t xml:space="preserve">Your personal data will be retained for the period required </w:t>
      </w:r>
      <w:proofErr w:type="gramStart"/>
      <w:r w:rsidRPr="000E4FC7">
        <w:t>by</w:t>
      </w:r>
      <w:proofErr w:type="gramEnd"/>
      <w:r w:rsidRPr="000E4FC7">
        <w:t xml:space="preserve"> the purposes stated in this Privacy Notice and by the relevant legislation. Where the purpose of processing ceases entirely, your data is deleted, destroyed or anonymized by our Company either on its own initiative or upon your request.</w:t>
      </w:r>
    </w:p>
    <w:p w14:paraId="5A49C8ED" w14:textId="77777777" w:rsidR="000E4FC7" w:rsidRPr="000E4FC7" w:rsidRDefault="000E4FC7" w:rsidP="000E4FC7"/>
    <w:p w14:paraId="7FA695D9" w14:textId="77777777" w:rsidR="00FA2DB7" w:rsidRDefault="00FA2DB7"/>
    <w:p w14:paraId="34CF9494" w14:textId="77777777" w:rsidR="00FA2DB7" w:rsidRDefault="00FA2DB7">
      <w:pPr>
        <w:pBdr>
          <w:bottom w:val="single" w:sz="4" w:space="1" w:color="CCCCCC"/>
        </w:pBdr>
      </w:pPr>
    </w:p>
    <w:p w14:paraId="1A83B73A" w14:textId="77777777" w:rsidR="00FA2DB7" w:rsidRDefault="00FA2DB7"/>
    <w:p w14:paraId="4A18EE28" w14:textId="1D987C12" w:rsidR="00FA2DB7" w:rsidRDefault="00000000">
      <w:pPr>
        <w:pStyle w:val="Heading1"/>
      </w:pPr>
      <w:r>
        <w:t xml:space="preserve">7. </w:t>
      </w:r>
      <w:r w:rsidR="000E4FC7" w:rsidRPr="000E4FC7">
        <w:t>YOUR RIGHTS AS A DATA SUBJECT</w:t>
      </w:r>
    </w:p>
    <w:p w14:paraId="35C1A09D" w14:textId="77777777" w:rsidR="000E4FC7" w:rsidRPr="000E4FC7" w:rsidRDefault="000E4FC7" w:rsidP="000E4FC7">
      <w:r w:rsidRPr="000E4FC7">
        <w:t>Under Article 11 of the PDPL, you have the following rights:</w:t>
      </w:r>
    </w:p>
    <w:p w14:paraId="657D1679" w14:textId="77777777" w:rsidR="00FA2DB7" w:rsidRDefault="00FA2DB7"/>
    <w:p w14:paraId="418E2A72" w14:textId="77777777" w:rsidR="000E4FC7" w:rsidRDefault="000E4FC7" w:rsidP="000E4FC7">
      <w:pPr>
        <w:pStyle w:val="ListParagraph"/>
        <w:numPr>
          <w:ilvl w:val="0"/>
          <w:numId w:val="2"/>
        </w:numPr>
        <w:spacing w:after="80"/>
      </w:pPr>
      <w:r>
        <w:t>To learn whether your personal data is processed</w:t>
      </w:r>
    </w:p>
    <w:p w14:paraId="05FF3335" w14:textId="77777777" w:rsidR="000E4FC7" w:rsidRDefault="000E4FC7" w:rsidP="000E4FC7">
      <w:pPr>
        <w:pStyle w:val="ListParagraph"/>
        <w:numPr>
          <w:ilvl w:val="0"/>
          <w:numId w:val="2"/>
        </w:numPr>
        <w:spacing w:after="80"/>
      </w:pPr>
      <w:r>
        <w:t>To request information if it has been processed</w:t>
      </w:r>
    </w:p>
    <w:p w14:paraId="2A5C18ED" w14:textId="77777777" w:rsidR="000E4FC7" w:rsidRDefault="000E4FC7" w:rsidP="000E4FC7">
      <w:pPr>
        <w:pStyle w:val="ListParagraph"/>
        <w:numPr>
          <w:ilvl w:val="0"/>
          <w:numId w:val="2"/>
        </w:numPr>
        <w:spacing w:after="80"/>
      </w:pPr>
      <w:r>
        <w:t>To learn the purpose of processing and whether the data is used in accordance with that purpose</w:t>
      </w:r>
    </w:p>
    <w:p w14:paraId="2A34F711" w14:textId="77777777" w:rsidR="000E4FC7" w:rsidRDefault="000E4FC7" w:rsidP="000E4FC7">
      <w:pPr>
        <w:pStyle w:val="ListParagraph"/>
        <w:numPr>
          <w:ilvl w:val="0"/>
          <w:numId w:val="2"/>
        </w:numPr>
        <w:spacing w:after="80"/>
      </w:pPr>
      <w:r>
        <w:lastRenderedPageBreak/>
        <w:t>To know the third parties to whom the data is transferred domestically or abroad</w:t>
      </w:r>
    </w:p>
    <w:p w14:paraId="4CF71F24" w14:textId="77777777" w:rsidR="000E4FC7" w:rsidRDefault="000E4FC7" w:rsidP="000E4FC7">
      <w:pPr>
        <w:pStyle w:val="ListParagraph"/>
        <w:numPr>
          <w:ilvl w:val="0"/>
          <w:numId w:val="2"/>
        </w:numPr>
        <w:spacing w:after="80"/>
      </w:pPr>
      <w:r>
        <w:t xml:space="preserve">To request the correction of </w:t>
      </w:r>
      <w:proofErr w:type="gramStart"/>
      <w:r>
        <w:t>incompletely</w:t>
      </w:r>
      <w:proofErr w:type="gramEnd"/>
      <w:r>
        <w:t xml:space="preserve"> or incorrectly processed data</w:t>
      </w:r>
    </w:p>
    <w:p w14:paraId="3F728B5C" w14:textId="77777777" w:rsidR="000E4FC7" w:rsidRDefault="000E4FC7" w:rsidP="000E4FC7">
      <w:pPr>
        <w:pStyle w:val="ListParagraph"/>
        <w:numPr>
          <w:ilvl w:val="0"/>
          <w:numId w:val="2"/>
        </w:numPr>
        <w:spacing w:after="80"/>
      </w:pPr>
      <w:r>
        <w:t>To request deletion or destruction within the framework of Article 7 of the PDPL</w:t>
      </w:r>
    </w:p>
    <w:p w14:paraId="285915C0" w14:textId="77777777" w:rsidR="000E4FC7" w:rsidRDefault="000E4FC7" w:rsidP="000E4FC7">
      <w:pPr>
        <w:pStyle w:val="ListParagraph"/>
        <w:numPr>
          <w:ilvl w:val="0"/>
          <w:numId w:val="2"/>
        </w:numPr>
        <w:spacing w:after="80"/>
      </w:pPr>
      <w:r>
        <w:t>To request that the actions taken be notified to the third parties to whom the data was transferred</w:t>
      </w:r>
    </w:p>
    <w:p w14:paraId="7CA42B9B" w14:textId="77777777" w:rsidR="000E4FC7" w:rsidRDefault="000E4FC7" w:rsidP="000E4FC7">
      <w:pPr>
        <w:pStyle w:val="ListParagraph"/>
        <w:numPr>
          <w:ilvl w:val="0"/>
          <w:numId w:val="2"/>
        </w:numPr>
        <w:spacing w:after="80"/>
      </w:pPr>
      <w:r>
        <w:t>To object to any adverse outcome arising from analysis carried out exclusively by automated systems</w:t>
      </w:r>
    </w:p>
    <w:p w14:paraId="505C4B3C" w14:textId="032882FE" w:rsidR="00FA2DB7" w:rsidRDefault="000E4FC7" w:rsidP="000E4FC7">
      <w:pPr>
        <w:pStyle w:val="ListParagraph"/>
        <w:numPr>
          <w:ilvl w:val="0"/>
          <w:numId w:val="2"/>
        </w:numPr>
        <w:spacing w:after="80"/>
      </w:pPr>
      <w:r>
        <w:t>To claim compensation for damages incurred due to unlawful processing</w:t>
      </w:r>
    </w:p>
    <w:p w14:paraId="7FBF101D" w14:textId="77777777" w:rsidR="00FA2DB7" w:rsidRDefault="00FA2DB7"/>
    <w:p w14:paraId="6FF95D60" w14:textId="77777777" w:rsidR="000E4FC7" w:rsidRPr="000E4FC7" w:rsidRDefault="000E4FC7" w:rsidP="000E4FC7">
      <w:r w:rsidRPr="000E4FC7">
        <w:t xml:space="preserve">To exercise your rights, you may submit your request in writing via notary public or by secure electronic signature/registered electronic mail (KEP) to info.dancer@starge.com.tr, or to the address </w:t>
      </w:r>
      <w:proofErr w:type="spellStart"/>
      <w:r w:rsidRPr="000E4FC7">
        <w:t>Üniversiteler</w:t>
      </w:r>
      <w:proofErr w:type="spellEnd"/>
      <w:r w:rsidRPr="000E4FC7">
        <w:t xml:space="preserve"> Mah. 1596 Cad. </w:t>
      </w:r>
      <w:proofErr w:type="spellStart"/>
      <w:r w:rsidRPr="000E4FC7">
        <w:t>Teknokent</w:t>
      </w:r>
      <w:proofErr w:type="spellEnd"/>
      <w:r w:rsidRPr="000E4FC7">
        <w:t xml:space="preserve"> </w:t>
      </w:r>
      <w:proofErr w:type="spellStart"/>
      <w:r w:rsidRPr="000E4FC7">
        <w:t>Kuluçka</w:t>
      </w:r>
      <w:proofErr w:type="spellEnd"/>
      <w:r w:rsidRPr="000E4FC7">
        <w:t xml:space="preserve"> Merkez </w:t>
      </w:r>
      <w:proofErr w:type="spellStart"/>
      <w:r w:rsidRPr="000E4FC7">
        <w:t>Binası</w:t>
      </w:r>
      <w:proofErr w:type="spellEnd"/>
      <w:r w:rsidRPr="000E4FC7">
        <w:t xml:space="preserve"> No: 6 C </w:t>
      </w:r>
      <w:proofErr w:type="spellStart"/>
      <w:r w:rsidRPr="000E4FC7">
        <w:t>İç</w:t>
      </w:r>
      <w:proofErr w:type="spellEnd"/>
      <w:r w:rsidRPr="000E4FC7">
        <w:t xml:space="preserve"> </w:t>
      </w:r>
      <w:proofErr w:type="spellStart"/>
      <w:r w:rsidRPr="000E4FC7">
        <w:t>Kapı</w:t>
      </w:r>
      <w:proofErr w:type="spellEnd"/>
      <w:r w:rsidRPr="000E4FC7">
        <w:t xml:space="preserve"> No: 10 Çankaya/Ankara. Applications will be accepted following identity verification and concluded free of charge within 30 days at the latest.</w:t>
      </w:r>
    </w:p>
    <w:p w14:paraId="4C802ED9" w14:textId="77777777" w:rsidR="000E4FC7" w:rsidRPr="000E4FC7" w:rsidRDefault="000E4FC7" w:rsidP="000E4FC7"/>
    <w:p w14:paraId="6C922826" w14:textId="77777777" w:rsidR="000E4FC7" w:rsidRPr="000E4FC7" w:rsidRDefault="000E4FC7" w:rsidP="000E4FC7">
      <w:r w:rsidRPr="000E4FC7">
        <w:t>If your application is rejected, the response is found insufficient, or no response is provided within the required period, you may file a complaint with the Personal Data Protection Board within 30 days from the date you learn of the data controller's response and, in any event, within 60 days from the date of application.</w:t>
      </w:r>
    </w:p>
    <w:p w14:paraId="3E1B3A88" w14:textId="77777777" w:rsidR="000E4FC7" w:rsidRPr="000E4FC7" w:rsidRDefault="000E4FC7" w:rsidP="000E4FC7"/>
    <w:p w14:paraId="68EE978F" w14:textId="77777777" w:rsidR="00FA2DB7" w:rsidRDefault="00FA2DB7"/>
    <w:p w14:paraId="24393140" w14:textId="77777777" w:rsidR="00FA2DB7" w:rsidRDefault="00FA2DB7">
      <w:pPr>
        <w:pBdr>
          <w:bottom w:val="single" w:sz="4" w:space="1" w:color="CCCCCC"/>
        </w:pBdr>
      </w:pPr>
    </w:p>
    <w:p w14:paraId="41233818" w14:textId="77777777" w:rsidR="00FA2DB7" w:rsidRDefault="00FA2DB7"/>
    <w:p w14:paraId="7F2BD45F" w14:textId="783C947A" w:rsidR="00FA2DB7" w:rsidRDefault="00000000">
      <w:pPr>
        <w:pStyle w:val="Heading1"/>
      </w:pPr>
      <w:r>
        <w:t xml:space="preserve">8. </w:t>
      </w:r>
      <w:r w:rsidR="000E4FC7" w:rsidRPr="000E4FC7">
        <w:t>SECURITY MEASURES</w:t>
      </w:r>
    </w:p>
    <w:p w14:paraId="06FE93FE" w14:textId="77777777" w:rsidR="000E4FC7" w:rsidRPr="000E4FC7" w:rsidRDefault="000E4FC7" w:rsidP="000E4FC7">
      <w:r w:rsidRPr="000E4FC7">
        <w:t xml:space="preserve">Our Company </w:t>
      </w:r>
      <w:proofErr w:type="gramStart"/>
      <w:r w:rsidRPr="000E4FC7">
        <w:t>undertakes to take</w:t>
      </w:r>
      <w:proofErr w:type="gramEnd"/>
      <w:r w:rsidRPr="000E4FC7">
        <w:t xml:space="preserve"> the necessary technical and administrative measures to ensure the appropriate level of security so that your personal data is not processed or accessed unlawfully and is retained lawfully, and to have the necessary audits carried out.</w:t>
      </w:r>
    </w:p>
    <w:p w14:paraId="6F801AC9" w14:textId="77777777" w:rsidR="000E4FC7" w:rsidRPr="000E4FC7" w:rsidRDefault="000E4FC7" w:rsidP="000E4FC7"/>
    <w:p w14:paraId="209094F8" w14:textId="77777777" w:rsidR="000E4FC7" w:rsidRPr="000E4FC7" w:rsidRDefault="000E4FC7" w:rsidP="000E4FC7">
      <w:r w:rsidRPr="000E4FC7">
        <w:t>Our Company reserves the right to amend/update this Privacy Notice in line with changes in legislation. The current text will always be published on our Platform.</w:t>
      </w:r>
    </w:p>
    <w:p w14:paraId="65AFC2FC" w14:textId="77777777" w:rsidR="000E4FC7" w:rsidRPr="000E4FC7" w:rsidRDefault="000E4FC7" w:rsidP="000E4FC7"/>
    <w:p w14:paraId="22D83609" w14:textId="77777777" w:rsidR="000E4FC7" w:rsidRPr="000E4FC7" w:rsidRDefault="000E4FC7" w:rsidP="000E4FC7">
      <w:r w:rsidRPr="000E4FC7">
        <w:t xml:space="preserve">Related Documents: Privacy </w:t>
      </w:r>
      <w:proofErr w:type="gramStart"/>
      <w:r w:rsidRPr="000E4FC7">
        <w:t>Policy  |</w:t>
      </w:r>
      <w:proofErr w:type="gramEnd"/>
      <w:r w:rsidRPr="000E4FC7">
        <w:t xml:space="preserve">  Cookie </w:t>
      </w:r>
      <w:proofErr w:type="gramStart"/>
      <w:r w:rsidRPr="000E4FC7">
        <w:t>Policy  |</w:t>
      </w:r>
      <w:proofErr w:type="gramEnd"/>
      <w:r w:rsidRPr="000E4FC7">
        <w:t xml:space="preserve">  User </w:t>
      </w:r>
      <w:proofErr w:type="gramStart"/>
      <w:r w:rsidRPr="000E4FC7">
        <w:t>Agreement  |</w:t>
      </w:r>
      <w:proofErr w:type="gramEnd"/>
      <w:r w:rsidRPr="000E4FC7">
        <w:t xml:space="preserve">  Membership </w:t>
      </w:r>
      <w:proofErr w:type="gramStart"/>
      <w:r w:rsidRPr="000E4FC7">
        <w:t>Agreement  |</w:t>
      </w:r>
      <w:proofErr w:type="gramEnd"/>
      <w:r w:rsidRPr="000E4FC7">
        <w:t xml:space="preserve">  Explicit Consent </w:t>
      </w:r>
      <w:proofErr w:type="gramStart"/>
      <w:r w:rsidRPr="000E4FC7">
        <w:t>Declaration  |</w:t>
      </w:r>
      <w:proofErr w:type="gramEnd"/>
      <w:r w:rsidRPr="000E4FC7">
        <w:t xml:space="preserve">  Commercial Electronic Message Notice</w:t>
      </w:r>
    </w:p>
    <w:p w14:paraId="6588D5AC" w14:textId="77777777" w:rsidR="00FA2DB7" w:rsidRDefault="00FA2DB7"/>
    <w:p w14:paraId="4D7A0C56" w14:textId="77777777" w:rsidR="00FA2DB7" w:rsidRDefault="00FA2DB7"/>
    <w:p w14:paraId="5E382BD0" w14:textId="77777777" w:rsidR="00FA2DB7" w:rsidRDefault="00000000">
      <w:pPr>
        <w:pBdr>
          <w:top w:val="single" w:sz="4" w:space="4" w:color="CCCCCC"/>
        </w:pBdr>
        <w:spacing w:before="200"/>
        <w:jc w:val="center"/>
      </w:pPr>
      <w:proofErr w:type="spellStart"/>
      <w:r>
        <w:rPr>
          <w:color w:val="666666"/>
          <w:sz w:val="18"/>
          <w:szCs w:val="18"/>
        </w:rPr>
        <w:t>İlgili</w:t>
      </w:r>
      <w:proofErr w:type="spellEnd"/>
      <w:r>
        <w:rPr>
          <w:color w:val="666666"/>
          <w:sz w:val="18"/>
          <w:szCs w:val="18"/>
        </w:rPr>
        <w:t xml:space="preserve"> Belgeler: </w:t>
      </w:r>
      <w:proofErr w:type="spellStart"/>
      <w:r>
        <w:rPr>
          <w:color w:val="666666"/>
          <w:sz w:val="18"/>
          <w:szCs w:val="18"/>
        </w:rPr>
        <w:t>Gizlilik</w:t>
      </w:r>
      <w:proofErr w:type="spellEnd"/>
      <w:r>
        <w:rPr>
          <w:color w:val="666666"/>
          <w:sz w:val="18"/>
          <w:szCs w:val="18"/>
        </w:rPr>
        <w:t xml:space="preserve"> </w:t>
      </w:r>
      <w:proofErr w:type="spellStart"/>
      <w:proofErr w:type="gramStart"/>
      <w:r>
        <w:rPr>
          <w:color w:val="666666"/>
          <w:sz w:val="18"/>
          <w:szCs w:val="18"/>
        </w:rPr>
        <w:t>Politikası</w:t>
      </w:r>
      <w:proofErr w:type="spellEnd"/>
      <w:r>
        <w:rPr>
          <w:color w:val="666666"/>
          <w:sz w:val="18"/>
          <w:szCs w:val="18"/>
        </w:rPr>
        <w:t xml:space="preserve">  |</w:t>
      </w:r>
      <w:proofErr w:type="gramEnd"/>
      <w:r>
        <w:rPr>
          <w:color w:val="666666"/>
          <w:sz w:val="18"/>
          <w:szCs w:val="18"/>
        </w:rPr>
        <w:t xml:space="preserve">  </w:t>
      </w:r>
      <w:proofErr w:type="spellStart"/>
      <w:r>
        <w:rPr>
          <w:color w:val="666666"/>
          <w:sz w:val="18"/>
          <w:szCs w:val="18"/>
        </w:rPr>
        <w:t>Çerez</w:t>
      </w:r>
      <w:proofErr w:type="spellEnd"/>
      <w:r>
        <w:rPr>
          <w:color w:val="666666"/>
          <w:sz w:val="18"/>
          <w:szCs w:val="18"/>
        </w:rPr>
        <w:t xml:space="preserve"> </w:t>
      </w:r>
      <w:proofErr w:type="spellStart"/>
      <w:proofErr w:type="gramStart"/>
      <w:r>
        <w:rPr>
          <w:color w:val="666666"/>
          <w:sz w:val="18"/>
          <w:szCs w:val="18"/>
        </w:rPr>
        <w:t>Politikası</w:t>
      </w:r>
      <w:proofErr w:type="spellEnd"/>
      <w:r>
        <w:rPr>
          <w:color w:val="666666"/>
          <w:sz w:val="18"/>
          <w:szCs w:val="18"/>
        </w:rPr>
        <w:t xml:space="preserve">  |</w:t>
      </w:r>
      <w:proofErr w:type="gramEnd"/>
      <w:r>
        <w:rPr>
          <w:color w:val="666666"/>
          <w:sz w:val="18"/>
          <w:szCs w:val="18"/>
        </w:rPr>
        <w:t xml:space="preserve">  </w:t>
      </w:r>
      <w:proofErr w:type="spellStart"/>
      <w:r>
        <w:rPr>
          <w:color w:val="666666"/>
          <w:sz w:val="18"/>
          <w:szCs w:val="18"/>
        </w:rPr>
        <w:t>Kullanıcı</w:t>
      </w:r>
      <w:proofErr w:type="spellEnd"/>
      <w:r>
        <w:rPr>
          <w:color w:val="666666"/>
          <w:sz w:val="18"/>
          <w:szCs w:val="18"/>
        </w:rPr>
        <w:t xml:space="preserve"> </w:t>
      </w:r>
      <w:proofErr w:type="spellStart"/>
      <w:proofErr w:type="gramStart"/>
      <w:r>
        <w:rPr>
          <w:color w:val="666666"/>
          <w:sz w:val="18"/>
          <w:szCs w:val="18"/>
        </w:rPr>
        <w:t>Sözleşmesi</w:t>
      </w:r>
      <w:proofErr w:type="spellEnd"/>
      <w:r>
        <w:rPr>
          <w:color w:val="666666"/>
          <w:sz w:val="18"/>
          <w:szCs w:val="18"/>
        </w:rPr>
        <w:t xml:space="preserve">  |</w:t>
      </w:r>
      <w:proofErr w:type="gramEnd"/>
      <w:r>
        <w:rPr>
          <w:color w:val="666666"/>
          <w:sz w:val="18"/>
          <w:szCs w:val="18"/>
        </w:rPr>
        <w:t xml:space="preserve">  </w:t>
      </w:r>
      <w:proofErr w:type="spellStart"/>
      <w:r>
        <w:rPr>
          <w:color w:val="666666"/>
          <w:sz w:val="18"/>
          <w:szCs w:val="18"/>
        </w:rPr>
        <w:t>Üyelik</w:t>
      </w:r>
      <w:proofErr w:type="spellEnd"/>
      <w:r>
        <w:rPr>
          <w:color w:val="666666"/>
          <w:sz w:val="18"/>
          <w:szCs w:val="18"/>
        </w:rPr>
        <w:t xml:space="preserve"> </w:t>
      </w:r>
      <w:proofErr w:type="spellStart"/>
      <w:proofErr w:type="gramStart"/>
      <w:r>
        <w:rPr>
          <w:color w:val="666666"/>
          <w:sz w:val="18"/>
          <w:szCs w:val="18"/>
        </w:rPr>
        <w:t>Sözleşmesi</w:t>
      </w:r>
      <w:proofErr w:type="spellEnd"/>
      <w:r>
        <w:rPr>
          <w:color w:val="666666"/>
          <w:sz w:val="18"/>
          <w:szCs w:val="18"/>
        </w:rPr>
        <w:t xml:space="preserve">  |</w:t>
      </w:r>
      <w:proofErr w:type="gramEnd"/>
      <w:r>
        <w:rPr>
          <w:color w:val="666666"/>
          <w:sz w:val="18"/>
          <w:szCs w:val="18"/>
        </w:rPr>
        <w:t xml:space="preserve">  Açık </w:t>
      </w:r>
      <w:proofErr w:type="spellStart"/>
      <w:r>
        <w:rPr>
          <w:color w:val="666666"/>
          <w:sz w:val="18"/>
          <w:szCs w:val="18"/>
        </w:rPr>
        <w:t>Rıza</w:t>
      </w:r>
      <w:proofErr w:type="spellEnd"/>
      <w:r>
        <w:rPr>
          <w:color w:val="666666"/>
          <w:sz w:val="18"/>
          <w:szCs w:val="18"/>
        </w:rPr>
        <w:t xml:space="preserve"> </w:t>
      </w:r>
      <w:proofErr w:type="spellStart"/>
      <w:proofErr w:type="gramStart"/>
      <w:r>
        <w:rPr>
          <w:color w:val="666666"/>
          <w:sz w:val="18"/>
          <w:szCs w:val="18"/>
        </w:rPr>
        <w:t>Beyanı</w:t>
      </w:r>
      <w:proofErr w:type="spellEnd"/>
      <w:r>
        <w:rPr>
          <w:color w:val="666666"/>
          <w:sz w:val="18"/>
          <w:szCs w:val="18"/>
        </w:rPr>
        <w:t xml:space="preserve">  |</w:t>
      </w:r>
      <w:proofErr w:type="gramEnd"/>
      <w:r>
        <w:rPr>
          <w:color w:val="666666"/>
          <w:sz w:val="18"/>
          <w:szCs w:val="18"/>
        </w:rPr>
        <w:t xml:space="preserve">  </w:t>
      </w:r>
      <w:proofErr w:type="spellStart"/>
      <w:r>
        <w:rPr>
          <w:color w:val="666666"/>
          <w:sz w:val="18"/>
          <w:szCs w:val="18"/>
        </w:rPr>
        <w:t>Ticari</w:t>
      </w:r>
      <w:proofErr w:type="spellEnd"/>
      <w:r>
        <w:rPr>
          <w:color w:val="666666"/>
          <w:sz w:val="18"/>
          <w:szCs w:val="18"/>
        </w:rPr>
        <w:t xml:space="preserve"> Elektronik </w:t>
      </w:r>
      <w:proofErr w:type="spellStart"/>
      <w:r>
        <w:rPr>
          <w:color w:val="666666"/>
          <w:sz w:val="18"/>
          <w:szCs w:val="18"/>
        </w:rPr>
        <w:t>İleti</w:t>
      </w:r>
      <w:proofErr w:type="spellEnd"/>
      <w:r>
        <w:rPr>
          <w:color w:val="666666"/>
          <w:sz w:val="18"/>
          <w:szCs w:val="18"/>
        </w:rPr>
        <w:t xml:space="preserve"> </w:t>
      </w:r>
      <w:proofErr w:type="spellStart"/>
      <w:r>
        <w:rPr>
          <w:color w:val="666666"/>
          <w:sz w:val="18"/>
          <w:szCs w:val="18"/>
        </w:rPr>
        <w:t>Bilgilendirme</w:t>
      </w:r>
      <w:proofErr w:type="spellEnd"/>
      <w:r>
        <w:rPr>
          <w:color w:val="666666"/>
          <w:sz w:val="18"/>
          <w:szCs w:val="18"/>
        </w:rPr>
        <w:t xml:space="preserve"> </w:t>
      </w:r>
      <w:proofErr w:type="spellStart"/>
      <w:r>
        <w:rPr>
          <w:color w:val="666666"/>
          <w:sz w:val="18"/>
          <w:szCs w:val="18"/>
        </w:rPr>
        <w:t>Metni</w:t>
      </w:r>
      <w:proofErr w:type="spellEnd"/>
    </w:p>
    <w:sectPr w:rsidR="00FA2DB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5339F"/>
    <w:multiLevelType w:val="hybridMultilevel"/>
    <w:tmpl w:val="0C405652"/>
    <w:lvl w:ilvl="0" w:tplc="E1ECD506">
      <w:start w:val="1"/>
      <w:numFmt w:val="bullet"/>
      <w:lvlText w:val="•"/>
      <w:lvlJc w:val="left"/>
      <w:pPr>
        <w:ind w:left="720" w:hanging="360"/>
      </w:pPr>
    </w:lvl>
    <w:lvl w:ilvl="1" w:tplc="0186BE9A">
      <w:numFmt w:val="decimal"/>
      <w:lvlText w:val=""/>
      <w:lvlJc w:val="left"/>
    </w:lvl>
    <w:lvl w:ilvl="2" w:tplc="AA506DFC">
      <w:numFmt w:val="decimal"/>
      <w:lvlText w:val=""/>
      <w:lvlJc w:val="left"/>
    </w:lvl>
    <w:lvl w:ilvl="3" w:tplc="BC0E07A6">
      <w:numFmt w:val="decimal"/>
      <w:lvlText w:val=""/>
      <w:lvlJc w:val="left"/>
    </w:lvl>
    <w:lvl w:ilvl="4" w:tplc="B65442C6">
      <w:numFmt w:val="decimal"/>
      <w:lvlText w:val=""/>
      <w:lvlJc w:val="left"/>
    </w:lvl>
    <w:lvl w:ilvl="5" w:tplc="2BC20932">
      <w:numFmt w:val="decimal"/>
      <w:lvlText w:val=""/>
      <w:lvlJc w:val="left"/>
    </w:lvl>
    <w:lvl w:ilvl="6" w:tplc="1BBE9B3A">
      <w:numFmt w:val="decimal"/>
      <w:lvlText w:val=""/>
      <w:lvlJc w:val="left"/>
    </w:lvl>
    <w:lvl w:ilvl="7" w:tplc="9746F5C6">
      <w:numFmt w:val="decimal"/>
      <w:lvlText w:val=""/>
      <w:lvlJc w:val="left"/>
    </w:lvl>
    <w:lvl w:ilvl="8" w:tplc="6AC8D97C">
      <w:numFmt w:val="decimal"/>
      <w:lvlText w:val=""/>
      <w:lvlJc w:val="left"/>
    </w:lvl>
  </w:abstractNum>
  <w:abstractNum w:abstractNumId="1" w15:restartNumberingAfterBreak="0">
    <w:nsid w:val="42E33E06"/>
    <w:multiLevelType w:val="hybridMultilevel"/>
    <w:tmpl w:val="83D29EA8"/>
    <w:lvl w:ilvl="0" w:tplc="10526FA4">
      <w:start w:val="1"/>
      <w:numFmt w:val="bullet"/>
      <w:lvlText w:val="●"/>
      <w:lvlJc w:val="left"/>
      <w:pPr>
        <w:ind w:left="720" w:hanging="360"/>
      </w:pPr>
    </w:lvl>
    <w:lvl w:ilvl="1" w:tplc="867CD258">
      <w:start w:val="1"/>
      <w:numFmt w:val="bullet"/>
      <w:lvlText w:val="○"/>
      <w:lvlJc w:val="left"/>
      <w:pPr>
        <w:ind w:left="1440" w:hanging="360"/>
      </w:pPr>
    </w:lvl>
    <w:lvl w:ilvl="2" w:tplc="F914164C">
      <w:start w:val="1"/>
      <w:numFmt w:val="bullet"/>
      <w:lvlText w:val="■"/>
      <w:lvlJc w:val="left"/>
      <w:pPr>
        <w:ind w:left="2160" w:hanging="360"/>
      </w:pPr>
    </w:lvl>
    <w:lvl w:ilvl="3" w:tplc="E516092A">
      <w:start w:val="1"/>
      <w:numFmt w:val="bullet"/>
      <w:lvlText w:val="●"/>
      <w:lvlJc w:val="left"/>
      <w:pPr>
        <w:ind w:left="2880" w:hanging="360"/>
      </w:pPr>
    </w:lvl>
    <w:lvl w:ilvl="4" w:tplc="E6805092">
      <w:start w:val="1"/>
      <w:numFmt w:val="bullet"/>
      <w:lvlText w:val="○"/>
      <w:lvlJc w:val="left"/>
      <w:pPr>
        <w:ind w:left="3600" w:hanging="360"/>
      </w:pPr>
    </w:lvl>
    <w:lvl w:ilvl="5" w:tplc="875A21B6">
      <w:start w:val="1"/>
      <w:numFmt w:val="bullet"/>
      <w:lvlText w:val="■"/>
      <w:lvlJc w:val="left"/>
      <w:pPr>
        <w:ind w:left="4320" w:hanging="360"/>
      </w:pPr>
    </w:lvl>
    <w:lvl w:ilvl="6" w:tplc="B170A94E">
      <w:start w:val="1"/>
      <w:numFmt w:val="bullet"/>
      <w:lvlText w:val="●"/>
      <w:lvlJc w:val="left"/>
      <w:pPr>
        <w:ind w:left="5040" w:hanging="360"/>
      </w:pPr>
    </w:lvl>
    <w:lvl w:ilvl="7" w:tplc="97E82A0E">
      <w:start w:val="1"/>
      <w:numFmt w:val="bullet"/>
      <w:lvlText w:val="●"/>
      <w:lvlJc w:val="left"/>
      <w:pPr>
        <w:ind w:left="5760" w:hanging="360"/>
      </w:pPr>
    </w:lvl>
    <w:lvl w:ilvl="8" w:tplc="9DEAA596">
      <w:start w:val="1"/>
      <w:numFmt w:val="bullet"/>
      <w:lvlText w:val="●"/>
      <w:lvlJc w:val="left"/>
      <w:pPr>
        <w:ind w:left="6480" w:hanging="360"/>
      </w:pPr>
    </w:lvl>
  </w:abstractNum>
  <w:num w:numId="1" w16cid:durableId="60714000">
    <w:abstractNumId w:val="1"/>
    <w:lvlOverride w:ilvl="0">
      <w:startOverride w:val="1"/>
    </w:lvlOverride>
  </w:num>
  <w:num w:numId="2" w16cid:durableId="17363134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DB7"/>
    <w:rsid w:val="000E4FC7"/>
    <w:rsid w:val="003A251E"/>
    <w:rsid w:val="00CA1F3B"/>
    <w:rsid w:val="00FA2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A8E18"/>
  <w15:docId w15:val="{25A84F64-FEDB-48D3-A5C4-6A5DC7B9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b/>
      <w:bCs/>
      <w:color w:val="1F3864"/>
      <w:sz w:val="28"/>
      <w:szCs w:val="28"/>
    </w:rPr>
  </w:style>
  <w:style w:type="paragraph" w:styleId="Heading2">
    <w:name w:val="heading 2"/>
    <w:uiPriority w:val="9"/>
    <w:unhideWhenUsed/>
    <w:qFormat/>
    <w:pPr>
      <w:spacing w:before="240" w:after="100"/>
      <w:outlineLvl w:val="1"/>
    </w:pPr>
    <w:rPr>
      <w:b/>
      <w:bCs/>
      <w:color w:val="2E509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1415</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ORHAN DEMİRCİ</cp:lastModifiedBy>
  <cp:revision>2</cp:revision>
  <dcterms:created xsi:type="dcterms:W3CDTF">2026-02-28T15:29:00Z</dcterms:created>
  <dcterms:modified xsi:type="dcterms:W3CDTF">2026-07-25T12:32:00Z</dcterms:modified>
</cp:coreProperties>
</file>